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150A" w:rsidRDefault="001577A3" w:rsidP="0082150A">
      <w:pPr>
        <w:spacing w:after="0" w:line="240" w:lineRule="auto"/>
        <w:rPr>
          <w:rFonts w:ascii="Arial" w:hAnsi="Arial" w:cs="Arial"/>
          <w:b/>
          <w:u w:val="single"/>
        </w:rPr>
      </w:pPr>
      <w:r w:rsidRPr="001577A3">
        <w:rPr>
          <w:rFonts w:ascii="Arial" w:hAnsi="Arial" w:cs="Arial"/>
          <w:b/>
          <w:u w:val="single"/>
        </w:rPr>
        <w:t>Overview</w:t>
      </w:r>
    </w:p>
    <w:p w:rsidR="001577A3" w:rsidRPr="001577A3" w:rsidRDefault="001577A3" w:rsidP="0082150A">
      <w:pPr>
        <w:spacing w:after="0" w:line="240" w:lineRule="auto"/>
        <w:rPr>
          <w:rFonts w:ascii="Arial" w:hAnsi="Arial" w:cs="Arial"/>
          <w:b/>
          <w:u w:val="single"/>
        </w:rPr>
      </w:pPr>
    </w:p>
    <w:p w:rsidR="007D19EF" w:rsidRDefault="003A4959" w:rsidP="0082150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Each shift is responsible for completing the Daily ITS Checklist.  </w:t>
      </w:r>
      <w:r w:rsidR="007D19EF">
        <w:rPr>
          <w:rFonts w:ascii="Arial" w:hAnsi="Arial" w:cs="Arial"/>
        </w:rPr>
        <w:t xml:space="preserve">Operators check to ensure that various ITS items are functioning properly.  </w:t>
      </w:r>
      <w:r>
        <w:rPr>
          <w:rFonts w:ascii="Arial" w:hAnsi="Arial" w:cs="Arial"/>
        </w:rPr>
        <w:t>This che</w:t>
      </w:r>
      <w:r w:rsidR="007D19EF">
        <w:rPr>
          <w:rFonts w:ascii="Arial" w:hAnsi="Arial" w:cs="Arial"/>
        </w:rPr>
        <w:t xml:space="preserve">cklist includes items from each </w:t>
      </w:r>
      <w:r>
        <w:rPr>
          <w:rFonts w:ascii="Arial" w:hAnsi="Arial" w:cs="Arial"/>
        </w:rPr>
        <w:t>region</w:t>
      </w:r>
      <w:r w:rsidR="00EE1ED7">
        <w:rPr>
          <w:rFonts w:ascii="Arial" w:hAnsi="Arial" w:cs="Arial"/>
        </w:rPr>
        <w:t xml:space="preserve"> and is stored on an excel spreadsheet</w:t>
      </w:r>
      <w:r>
        <w:rPr>
          <w:rFonts w:ascii="Arial" w:hAnsi="Arial" w:cs="Arial"/>
        </w:rPr>
        <w:t>.</w:t>
      </w:r>
      <w:r w:rsidR="007D19EF">
        <w:rPr>
          <w:rFonts w:ascii="Arial" w:hAnsi="Arial" w:cs="Arial"/>
        </w:rPr>
        <w:t xml:space="preserve">  Items </w:t>
      </w:r>
      <w:r w:rsidR="00EE1ED7">
        <w:rPr>
          <w:rFonts w:ascii="Arial" w:hAnsi="Arial" w:cs="Arial"/>
        </w:rPr>
        <w:t xml:space="preserve">to be </w:t>
      </w:r>
      <w:r w:rsidR="007D19EF">
        <w:rPr>
          <w:rFonts w:ascii="Arial" w:hAnsi="Arial" w:cs="Arial"/>
        </w:rPr>
        <w:t xml:space="preserve">checked include; </w:t>
      </w:r>
    </w:p>
    <w:p w:rsidR="00FF002D" w:rsidRPr="008B2F20" w:rsidRDefault="00FF002D" w:rsidP="008B2F20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 w:rsidRPr="008B2F20">
        <w:rPr>
          <w:rFonts w:ascii="Arial" w:hAnsi="Arial" w:cs="Arial"/>
        </w:rPr>
        <w:t xml:space="preserve">511 </w:t>
      </w:r>
      <w:r w:rsidR="008B2F20" w:rsidRPr="008B2F20">
        <w:rPr>
          <w:rFonts w:ascii="Arial" w:hAnsi="Arial" w:cs="Arial"/>
        </w:rPr>
        <w:t xml:space="preserve">Web Site </w:t>
      </w:r>
      <w:r w:rsidRPr="008B2F20">
        <w:rPr>
          <w:rFonts w:ascii="Arial" w:hAnsi="Arial" w:cs="Arial"/>
        </w:rPr>
        <w:t>Camera Snapshots</w:t>
      </w:r>
    </w:p>
    <w:p w:rsidR="003A4959" w:rsidRDefault="007D19EF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Telephone</w:t>
      </w:r>
      <w:r w:rsidR="00FF002D">
        <w:rPr>
          <w:rFonts w:ascii="Arial" w:hAnsi="Arial" w:cs="Arial"/>
        </w:rPr>
        <w:t>s</w:t>
      </w:r>
    </w:p>
    <w:p w:rsidR="007D19EF" w:rsidRDefault="007D19EF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Internet Connection</w:t>
      </w:r>
    </w:p>
    <w:p w:rsidR="007D19EF" w:rsidRDefault="00FF002D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7D19EF">
        <w:rPr>
          <w:rFonts w:ascii="Arial" w:hAnsi="Arial" w:cs="Arial"/>
        </w:rPr>
        <w:t xml:space="preserve">esetting </w:t>
      </w:r>
      <w:r>
        <w:rPr>
          <w:rFonts w:ascii="Arial" w:hAnsi="Arial" w:cs="Arial"/>
        </w:rPr>
        <w:t>of Camera T</w:t>
      </w:r>
      <w:r w:rsidR="007D19EF">
        <w:rPr>
          <w:rFonts w:ascii="Arial" w:hAnsi="Arial" w:cs="Arial"/>
        </w:rPr>
        <w:t>ours</w:t>
      </w:r>
    </w:p>
    <w:p w:rsidR="00FF002D" w:rsidRDefault="00FF002D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Travel Times Verified</w:t>
      </w:r>
    </w:p>
    <w:p w:rsidR="00FF002D" w:rsidRDefault="00FF002D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Cameras</w:t>
      </w:r>
    </w:p>
    <w:p w:rsidR="00FF002D" w:rsidRDefault="00FF002D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Dynamic Message Signs</w:t>
      </w:r>
    </w:p>
    <w:p w:rsidR="00FF002D" w:rsidRDefault="00FF002D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Ramp Meters</w:t>
      </w:r>
    </w:p>
    <w:p w:rsidR="007D19EF" w:rsidRDefault="007D19EF" w:rsidP="007D19EF">
      <w:pPr>
        <w:pStyle w:val="ListParagraph"/>
        <w:numPr>
          <w:ilvl w:val="0"/>
          <w:numId w:val="12"/>
        </w:numPr>
        <w:spacing w:after="0" w:line="240" w:lineRule="auto"/>
        <w:rPr>
          <w:rFonts w:ascii="Arial" w:hAnsi="Arial" w:cs="Arial"/>
        </w:rPr>
      </w:pPr>
      <w:r w:rsidRPr="007D19EF">
        <w:rPr>
          <w:rFonts w:ascii="Arial" w:hAnsi="Arial" w:cs="Arial"/>
        </w:rPr>
        <w:t>System Detection Stations (SDS</w:t>
      </w:r>
      <w:r w:rsidR="008B2F20">
        <w:rPr>
          <w:rFonts w:ascii="Arial" w:hAnsi="Arial" w:cs="Arial"/>
        </w:rPr>
        <w:t>, ATR,CS)</w:t>
      </w:r>
    </w:p>
    <w:p w:rsidR="007D19EF" w:rsidRDefault="007D19EF" w:rsidP="007D19EF">
      <w:pPr>
        <w:spacing w:after="0" w:line="240" w:lineRule="auto"/>
        <w:rPr>
          <w:rFonts w:ascii="Arial" w:hAnsi="Arial" w:cs="Arial"/>
        </w:rPr>
      </w:pPr>
    </w:p>
    <w:p w:rsidR="001577A3" w:rsidRDefault="007D19EF" w:rsidP="007D19E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Operators will generate repair tickets for any</w:t>
      </w:r>
      <w:r w:rsidR="001577A3">
        <w:rPr>
          <w:rFonts w:ascii="Arial" w:hAnsi="Arial" w:cs="Arial"/>
        </w:rPr>
        <w:t xml:space="preserve"> malfunctioning equipment following the procedures outlined in section 8.B.</w:t>
      </w:r>
    </w:p>
    <w:p w:rsidR="001577A3" w:rsidRDefault="001577A3" w:rsidP="007D19EF">
      <w:pPr>
        <w:spacing w:after="0" w:line="240" w:lineRule="auto"/>
        <w:rPr>
          <w:rFonts w:ascii="Arial" w:hAnsi="Arial" w:cs="Arial"/>
        </w:rPr>
      </w:pPr>
    </w:p>
    <w:p w:rsidR="001577A3" w:rsidRDefault="001577A3" w:rsidP="001577A3">
      <w:pPr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378200" cy="44323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5655" r="80710" b="3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443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ED7" w:rsidRPr="001577A3" w:rsidRDefault="001577A3" w:rsidP="001577A3">
      <w:pPr>
        <w:spacing w:after="0" w:line="240" w:lineRule="auto"/>
        <w:jc w:val="center"/>
        <w:rPr>
          <w:rFonts w:ascii="Arial" w:hAnsi="Arial" w:cs="Arial"/>
          <w:i/>
          <w:sz w:val="20"/>
          <w:szCs w:val="20"/>
        </w:rPr>
      </w:pPr>
      <w:r w:rsidRPr="001577A3">
        <w:rPr>
          <w:rFonts w:ascii="Arial" w:hAnsi="Arial" w:cs="Arial"/>
          <w:i/>
          <w:sz w:val="20"/>
          <w:szCs w:val="20"/>
        </w:rPr>
        <w:t xml:space="preserve">Screenshot of the Daily </w:t>
      </w:r>
      <w:proofErr w:type="gramStart"/>
      <w:r w:rsidRPr="001577A3">
        <w:rPr>
          <w:rFonts w:ascii="Arial" w:hAnsi="Arial" w:cs="Arial"/>
          <w:i/>
          <w:sz w:val="20"/>
          <w:szCs w:val="20"/>
        </w:rPr>
        <w:t>ITS</w:t>
      </w:r>
      <w:proofErr w:type="gramEnd"/>
      <w:r w:rsidRPr="001577A3">
        <w:rPr>
          <w:rFonts w:ascii="Arial" w:hAnsi="Arial" w:cs="Arial"/>
          <w:i/>
          <w:sz w:val="20"/>
          <w:szCs w:val="20"/>
        </w:rPr>
        <w:t xml:space="preserve"> Checklist</w:t>
      </w:r>
    </w:p>
    <w:p w:rsidR="00EE1ED7" w:rsidRDefault="00EE1ED7" w:rsidP="0082150A">
      <w:pPr>
        <w:spacing w:after="0" w:line="240" w:lineRule="auto"/>
      </w:pPr>
    </w:p>
    <w:p w:rsidR="00EE1ED7" w:rsidRDefault="00EE1ED7" w:rsidP="00EE1ED7">
      <w:pPr>
        <w:spacing w:after="0" w:line="240" w:lineRule="auto"/>
      </w:pPr>
    </w:p>
    <w:p w:rsidR="00EE1ED7" w:rsidRDefault="00EE1ED7" w:rsidP="00921E32">
      <w:pPr>
        <w:rPr>
          <w:rFonts w:ascii="Arial" w:hAnsi="Arial" w:cs="Arial"/>
        </w:rPr>
      </w:pPr>
      <w:r>
        <w:rPr>
          <w:rFonts w:ascii="Arial" w:hAnsi="Arial" w:cs="Arial"/>
        </w:rPr>
        <w:t xml:space="preserve">Operators can gain access </w:t>
      </w:r>
      <w:r w:rsidRPr="00EE1ED7">
        <w:rPr>
          <w:rFonts w:ascii="Arial" w:hAnsi="Arial" w:cs="Arial"/>
        </w:rPr>
        <w:t xml:space="preserve">to this </w:t>
      </w:r>
      <w:r>
        <w:rPr>
          <w:rFonts w:ascii="Arial" w:hAnsi="Arial" w:cs="Arial"/>
        </w:rPr>
        <w:t>spreadsheet via the “ITS Checklist Folder” icon on their desktops, or by navigating as follows;</w:t>
      </w:r>
      <w:r>
        <w:rPr>
          <w:rFonts w:ascii="Arial" w:hAnsi="Arial" w:cs="Arial"/>
        </w:rPr>
        <w:tab/>
        <w:t>N:drive&gt;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proofErr w:type="spellStart"/>
      <w:r>
        <w:rPr>
          <w:rFonts w:ascii="Arial" w:hAnsi="Arial" w:cs="Arial"/>
        </w:rPr>
        <w:t>ControlRoom</w:t>
      </w:r>
      <w:proofErr w:type="spellEnd"/>
      <w:r>
        <w:rPr>
          <w:rFonts w:ascii="Arial" w:hAnsi="Arial" w:cs="Arial"/>
        </w:rPr>
        <w:t>&gt;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>
        <w:rPr>
          <w:rFonts w:ascii="Arial" w:hAnsi="Arial" w:cs="Arial"/>
        </w:rPr>
        <w:t>ITS Checklists&gt;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>
        <w:rPr>
          <w:rFonts w:ascii="Arial" w:hAnsi="Arial" w:cs="Arial"/>
        </w:rPr>
        <w:t>2014&gt;</w:t>
      </w:r>
      <w:r w:rsidR="00921E32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</w:t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  <w:t>M</w:t>
      </w:r>
      <w:r>
        <w:rPr>
          <w:rFonts w:ascii="Arial" w:hAnsi="Arial" w:cs="Arial"/>
        </w:rPr>
        <w:t>onth</w:t>
      </w:r>
      <w:r w:rsidR="00921E32">
        <w:rPr>
          <w:rFonts w:ascii="Arial" w:hAnsi="Arial" w:cs="Arial"/>
        </w:rPr>
        <w:t xml:space="preserve">&gt;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</w:r>
      <w:r w:rsidR="00921E32">
        <w:rPr>
          <w:rFonts w:ascii="Arial" w:hAnsi="Arial" w:cs="Arial"/>
        </w:rPr>
        <w:tab/>
        <w:t>W</w:t>
      </w:r>
      <w:r>
        <w:rPr>
          <w:rFonts w:ascii="Arial" w:hAnsi="Arial" w:cs="Arial"/>
        </w:rPr>
        <w:t>eek&gt;</w:t>
      </w:r>
      <w:r w:rsidR="00921E32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                       </w:t>
      </w:r>
      <w:r w:rsidR="00921E32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Day</w:t>
      </w:r>
    </w:p>
    <w:p w:rsidR="00921E32" w:rsidRDefault="00921E32" w:rsidP="00921E32">
      <w:pPr>
        <w:rPr>
          <w:rFonts w:ascii="Arial" w:hAnsi="Arial" w:cs="Arial"/>
        </w:rPr>
      </w:pPr>
    </w:p>
    <w:p w:rsidR="00921E32" w:rsidRDefault="00921E32" w:rsidP="00921E32">
      <w:pPr>
        <w:rPr>
          <w:rFonts w:ascii="Arial" w:hAnsi="Arial" w:cs="Arial"/>
        </w:rPr>
      </w:pPr>
    </w:p>
    <w:sectPr w:rsidR="00921E32" w:rsidSect="00521323">
      <w:headerReference w:type="default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5790" w:rsidRDefault="006F5790" w:rsidP="006F5790">
      <w:pPr>
        <w:spacing w:after="0" w:line="240" w:lineRule="auto"/>
      </w:pPr>
      <w:r>
        <w:separator/>
      </w:r>
    </w:p>
  </w:endnote>
  <w:endnote w:type="continuationSeparator" w:id="0">
    <w:p w:rsidR="006F5790" w:rsidRDefault="006F5790" w:rsidP="006F57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7A3" w:rsidRDefault="00F0090B" w:rsidP="001577A3">
    <w:pPr>
      <w:pStyle w:val="Footer"/>
      <w:pBdr>
        <w:bottom w:val="single" w:sz="6" w:space="1" w:color="auto"/>
      </w:pBdr>
    </w:pPr>
    <w:r>
      <w:tab/>
    </w:r>
    <w:r>
      <w:tab/>
    </w:r>
    <w:r w:rsidR="001577A3"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89.85pt;margin-top:14.3pt;width:80.4pt;height:22.5pt;z-index:251660288;mso-position-horizontal-relative:text;mso-position-vertical-relative:text;mso-width-relative:margin;mso-height-relative:margin" fillcolor="#039" strokecolor="#c00">
          <v:textbox style="mso-next-textbox:#_x0000_s2049">
            <w:txbxContent>
              <w:p w:rsidR="001577A3" w:rsidRPr="006F1BD7" w:rsidRDefault="001577A3" w:rsidP="001577A3">
                <w:pPr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Section 8.A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1577A3" w:rsidTr="00B86038">
      <w:tc>
        <w:tcPr>
          <w:tcW w:w="3258" w:type="dxa"/>
        </w:tcPr>
        <w:p w:rsidR="001577A3" w:rsidRDefault="001577A3" w:rsidP="00B86038">
          <w:pPr>
            <w:pStyle w:val="Footer"/>
          </w:pPr>
          <w:r>
            <w:t>Control Room Operations Manual</w:t>
          </w:r>
        </w:p>
      </w:tc>
      <w:tc>
        <w:tcPr>
          <w:tcW w:w="3126" w:type="dxa"/>
        </w:tcPr>
        <w:p w:rsidR="001577A3" w:rsidRDefault="001577A3" w:rsidP="00B86038">
          <w:pPr>
            <w:pStyle w:val="Footer"/>
            <w:jc w:val="center"/>
          </w:pPr>
          <w:r>
            <w:t>July 2014</w:t>
          </w:r>
        </w:p>
      </w:tc>
      <w:tc>
        <w:tcPr>
          <w:tcW w:w="3192" w:type="dxa"/>
        </w:tcPr>
        <w:p w:rsidR="001577A3" w:rsidRDefault="001577A3" w:rsidP="00B86038">
          <w:pPr>
            <w:pStyle w:val="Footer"/>
          </w:pPr>
        </w:p>
      </w:tc>
    </w:tr>
  </w:tbl>
  <w:p w:rsidR="00F0090B" w:rsidRDefault="00F0090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5790" w:rsidRDefault="006F5790" w:rsidP="006F5790">
      <w:pPr>
        <w:spacing w:after="0" w:line="240" w:lineRule="auto"/>
      </w:pPr>
      <w:r>
        <w:separator/>
      </w:r>
    </w:p>
  </w:footnote>
  <w:footnote w:type="continuationSeparator" w:id="0">
    <w:p w:rsidR="006F5790" w:rsidRDefault="006F5790" w:rsidP="006F57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7A3" w:rsidRPr="00B613F9" w:rsidRDefault="001577A3" w:rsidP="001577A3">
    <w:pPr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75pt;margin-top:28.5pt;width:392.25pt;height:.05pt;flip:x;z-index:251662336" o:connectortype="straight"/>
      </w:pict>
    </w:r>
    <w:r>
      <w:rPr>
        <w:noProof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4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48"/>
        <w:szCs w:val="48"/>
      </w:rPr>
      <w:t xml:space="preserve"> Daily ITS Checklist</w:t>
    </w:r>
  </w:p>
  <w:p w:rsidR="001577A3" w:rsidRDefault="001577A3" w:rsidP="001577A3">
    <w:pPr>
      <w:pStyle w:val="Header"/>
    </w:pPr>
  </w:p>
  <w:p w:rsidR="001577A3" w:rsidRDefault="001577A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C6954"/>
    <w:multiLevelType w:val="hybridMultilevel"/>
    <w:tmpl w:val="A43AE8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A94950"/>
    <w:multiLevelType w:val="hybridMultilevel"/>
    <w:tmpl w:val="8A123F5E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C26DDA"/>
    <w:multiLevelType w:val="hybridMultilevel"/>
    <w:tmpl w:val="4246D5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520F0D"/>
    <w:multiLevelType w:val="hybridMultilevel"/>
    <w:tmpl w:val="32AC50AC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6F62E9"/>
    <w:multiLevelType w:val="hybridMultilevel"/>
    <w:tmpl w:val="A33262F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>
    <w:nsid w:val="3F26562A"/>
    <w:multiLevelType w:val="hybridMultilevel"/>
    <w:tmpl w:val="C7D49F7E"/>
    <w:lvl w:ilvl="0" w:tplc="774C3C74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4103459"/>
    <w:multiLevelType w:val="hybridMultilevel"/>
    <w:tmpl w:val="BAB09D0A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1C5ED0"/>
    <w:multiLevelType w:val="hybridMultilevel"/>
    <w:tmpl w:val="1E74C3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66C4105"/>
    <w:multiLevelType w:val="hybridMultilevel"/>
    <w:tmpl w:val="1EE0F2F6"/>
    <w:lvl w:ilvl="0" w:tplc="774C3C74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B797B85"/>
    <w:multiLevelType w:val="hybridMultilevel"/>
    <w:tmpl w:val="D8E45E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479457A"/>
    <w:multiLevelType w:val="hybridMultilevel"/>
    <w:tmpl w:val="4460A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A401F4"/>
    <w:multiLevelType w:val="hybridMultilevel"/>
    <w:tmpl w:val="48601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10"/>
  </w:num>
  <w:num w:numId="8">
    <w:abstractNumId w:val="2"/>
  </w:num>
  <w:num w:numId="9">
    <w:abstractNumId w:val="11"/>
  </w:num>
  <w:num w:numId="10">
    <w:abstractNumId w:val="9"/>
  </w:num>
  <w:num w:numId="11">
    <w:abstractNumId w:val="7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  <o:rules v:ext="edit">
        <o:r id="V:Rule1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6F5790"/>
    <w:rsid w:val="000153EA"/>
    <w:rsid w:val="000336A4"/>
    <w:rsid w:val="000761B7"/>
    <w:rsid w:val="000B1F1B"/>
    <w:rsid w:val="000B6627"/>
    <w:rsid w:val="000D3179"/>
    <w:rsid w:val="000E7673"/>
    <w:rsid w:val="000F0EA4"/>
    <w:rsid w:val="001105AD"/>
    <w:rsid w:val="00126A0D"/>
    <w:rsid w:val="001577A3"/>
    <w:rsid w:val="00163087"/>
    <w:rsid w:val="001F76A8"/>
    <w:rsid w:val="00211095"/>
    <w:rsid w:val="00277AC4"/>
    <w:rsid w:val="002A3553"/>
    <w:rsid w:val="003013E2"/>
    <w:rsid w:val="003A4959"/>
    <w:rsid w:val="003B3956"/>
    <w:rsid w:val="003B721B"/>
    <w:rsid w:val="003C50CF"/>
    <w:rsid w:val="003C6E12"/>
    <w:rsid w:val="003E6C0F"/>
    <w:rsid w:val="00414527"/>
    <w:rsid w:val="00425850"/>
    <w:rsid w:val="004347DA"/>
    <w:rsid w:val="004772FC"/>
    <w:rsid w:val="004F7706"/>
    <w:rsid w:val="00521323"/>
    <w:rsid w:val="005553D6"/>
    <w:rsid w:val="005837DA"/>
    <w:rsid w:val="0059054E"/>
    <w:rsid w:val="005A3BFC"/>
    <w:rsid w:val="0064005A"/>
    <w:rsid w:val="006520A2"/>
    <w:rsid w:val="00676A5A"/>
    <w:rsid w:val="006B720A"/>
    <w:rsid w:val="006E05C4"/>
    <w:rsid w:val="006E215E"/>
    <w:rsid w:val="006F5790"/>
    <w:rsid w:val="0070263D"/>
    <w:rsid w:val="007463C5"/>
    <w:rsid w:val="00776D11"/>
    <w:rsid w:val="00791A90"/>
    <w:rsid w:val="007D19EF"/>
    <w:rsid w:val="007D54C8"/>
    <w:rsid w:val="007E7B9C"/>
    <w:rsid w:val="007F0D37"/>
    <w:rsid w:val="007F3AB0"/>
    <w:rsid w:val="00802F22"/>
    <w:rsid w:val="00804C73"/>
    <w:rsid w:val="0082150A"/>
    <w:rsid w:val="008230D4"/>
    <w:rsid w:val="008375CC"/>
    <w:rsid w:val="008537E8"/>
    <w:rsid w:val="008709C2"/>
    <w:rsid w:val="008A6346"/>
    <w:rsid w:val="008B2F20"/>
    <w:rsid w:val="00900013"/>
    <w:rsid w:val="00914CC0"/>
    <w:rsid w:val="00921E32"/>
    <w:rsid w:val="00987D97"/>
    <w:rsid w:val="00996EB5"/>
    <w:rsid w:val="00A165FB"/>
    <w:rsid w:val="00A71F49"/>
    <w:rsid w:val="00AE6443"/>
    <w:rsid w:val="00AF0DDD"/>
    <w:rsid w:val="00AF22A5"/>
    <w:rsid w:val="00AF6554"/>
    <w:rsid w:val="00B20D74"/>
    <w:rsid w:val="00BA151C"/>
    <w:rsid w:val="00BA1C80"/>
    <w:rsid w:val="00BC4AC9"/>
    <w:rsid w:val="00BE5481"/>
    <w:rsid w:val="00BF7EAD"/>
    <w:rsid w:val="00C937E8"/>
    <w:rsid w:val="00CB0853"/>
    <w:rsid w:val="00D34113"/>
    <w:rsid w:val="00D65B86"/>
    <w:rsid w:val="00D93248"/>
    <w:rsid w:val="00DF7633"/>
    <w:rsid w:val="00E53FDB"/>
    <w:rsid w:val="00EB54E0"/>
    <w:rsid w:val="00ED6E23"/>
    <w:rsid w:val="00EE1ED7"/>
    <w:rsid w:val="00EF0A84"/>
    <w:rsid w:val="00EF2BE7"/>
    <w:rsid w:val="00F0090B"/>
    <w:rsid w:val="00F52EF2"/>
    <w:rsid w:val="00F93581"/>
    <w:rsid w:val="00FF00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AB0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57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5790"/>
  </w:style>
  <w:style w:type="paragraph" w:styleId="Footer">
    <w:name w:val="footer"/>
    <w:basedOn w:val="Normal"/>
    <w:link w:val="FooterChar"/>
    <w:uiPriority w:val="99"/>
    <w:unhideWhenUsed/>
    <w:rsid w:val="006F57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5790"/>
  </w:style>
  <w:style w:type="paragraph" w:styleId="BalloonText">
    <w:name w:val="Balloon Text"/>
    <w:basedOn w:val="Normal"/>
    <w:link w:val="BalloonTextChar"/>
    <w:uiPriority w:val="99"/>
    <w:semiHidden/>
    <w:unhideWhenUsed/>
    <w:rsid w:val="006F57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79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001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E6C0F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F76A8"/>
    <w:rPr>
      <w:color w:val="800080" w:themeColor="followed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153E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153E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153EA"/>
    <w:rPr>
      <w:vertAlign w:val="superscript"/>
    </w:rPr>
  </w:style>
  <w:style w:type="table" w:styleId="TableGrid">
    <w:name w:val="Table Grid"/>
    <w:basedOn w:val="TableNormal"/>
    <w:uiPriority w:val="59"/>
    <w:rsid w:val="001577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microsoft.com/office/2007/relationships/stylesWithEffects" Target="stylesWithEffect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9D9DFF-8EFA-4DD1-94BE-503353515227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0AE181F-676D-4826-8895-F56836A397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8D7DD3F-B98F-4FF0-BA68-CDC7C10CE77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81BBDF3-9CD6-4069-A455-BF99D7930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228</Words>
  <Characters>1300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Section 8</vt:lpstr>
    </vt:vector>
  </TitlesOfParts>
  <Company>Wisconsin Department of Transportation</Company>
  <LinksUpToDate>false</LinksUpToDate>
  <CharactersWithSpaces>1525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Section 8</dc:title>
  <dc:creator>MSCCGC</dc:creator>
  <cp:lastModifiedBy>25765</cp:lastModifiedBy>
  <cp:revision>6</cp:revision>
  <cp:lastPrinted>2014-03-11T00:40:00Z</cp:lastPrinted>
  <dcterms:created xsi:type="dcterms:W3CDTF">2014-07-21T23:45:00Z</dcterms:created>
  <dcterms:modified xsi:type="dcterms:W3CDTF">2014-07-25T16:19:00Z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